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8C283" w14:textId="77777777" w:rsidR="00FF6735" w:rsidRPr="00E55F8D" w:rsidRDefault="00FF6735" w:rsidP="00E55F8D">
      <w:pPr>
        <w:jc w:val="center"/>
        <w:rPr>
          <w:b/>
          <w:bCs/>
        </w:rPr>
      </w:pPr>
      <w:r w:rsidRPr="00E55F8D">
        <w:rPr>
          <w:b/>
          <w:bCs/>
        </w:rPr>
        <w:t>EXTENSIONS DE TERRASSES A PARIS JUSQU’EN JUIN 2021</w:t>
      </w:r>
    </w:p>
    <w:p w14:paraId="144BCD6B" w14:textId="726753D3" w:rsidR="00FF6735" w:rsidRPr="00E55F8D" w:rsidRDefault="00FF6735" w:rsidP="00E55F8D">
      <w:pPr>
        <w:jc w:val="center"/>
        <w:rPr>
          <w:b/>
          <w:bCs/>
        </w:rPr>
      </w:pPr>
      <w:r w:rsidRPr="00E55F8D">
        <w:rPr>
          <w:b/>
          <w:bCs/>
        </w:rPr>
        <w:t>Les associations de riverains et d’artisans parisiens demandent à être reçues</w:t>
      </w:r>
      <w:r w:rsidR="00834781" w:rsidRPr="00E55F8D">
        <w:rPr>
          <w:b/>
          <w:bCs/>
        </w:rPr>
        <w:t xml:space="preserve"> </w:t>
      </w:r>
      <w:r w:rsidR="00E55F8D">
        <w:rPr>
          <w:b/>
          <w:bCs/>
        </w:rPr>
        <w:br/>
      </w:r>
      <w:r w:rsidR="00834781" w:rsidRPr="00E55F8D">
        <w:rPr>
          <w:b/>
          <w:bCs/>
        </w:rPr>
        <w:t>d’</w:t>
      </w:r>
      <w:r w:rsidRPr="00E55F8D">
        <w:rPr>
          <w:b/>
          <w:bCs/>
        </w:rPr>
        <w:t>urgence par Anne HIDALGO</w:t>
      </w:r>
    </w:p>
    <w:p w14:paraId="0467FD5D" w14:textId="77777777" w:rsidR="00FF6735" w:rsidRDefault="00FF6735" w:rsidP="00FF6735"/>
    <w:p w14:paraId="246F93E8" w14:textId="4F131BF4" w:rsidR="00FF6735" w:rsidRDefault="00FF6735" w:rsidP="00FF6735">
      <w:r>
        <w:t>D</w:t>
      </w:r>
      <w:r w:rsidR="00834781">
        <w:t xml:space="preserve">e nombreuses </w:t>
      </w:r>
      <w:r>
        <w:t>associations</w:t>
      </w:r>
      <w:r w:rsidR="00834781">
        <w:t xml:space="preserve"> de la société civile,</w:t>
      </w:r>
      <w:r>
        <w:t xml:space="preserve"> représentantes de riverains, d’usagers de l’espace public et d’artisans parisiens</w:t>
      </w:r>
      <w:r w:rsidR="00834781">
        <w:t>,</w:t>
      </w:r>
      <w:r>
        <w:t xml:space="preserve"> demandent à être reçues par la Maire de Paris à la suite des annonces faites en matière de terrasses et de piétonisation.</w:t>
      </w:r>
    </w:p>
    <w:p w14:paraId="7BC4E1F1" w14:textId="14D5E475" w:rsidR="00FF6735" w:rsidRDefault="00FF6735" w:rsidP="00FF6735">
      <w:r>
        <w:t xml:space="preserve">Ces décisions, présentées hier comme des mesures de compensation temporaire à la fermeture d’établissements pendant la période de confinement, sont aujourd’hui </w:t>
      </w:r>
      <w:r w:rsidR="00C12EDC">
        <w:t>énonc</w:t>
      </w:r>
      <w:r>
        <w:t>ées comme pérennes. Une modification du Règlement des étalages et terrasses, dont les conséquences</w:t>
      </w:r>
      <w:r w:rsidR="00834781">
        <w:t xml:space="preserve"> </w:t>
      </w:r>
      <w:r>
        <w:t>risquent d’être très d</w:t>
      </w:r>
      <w:r w:rsidR="00D03E0E">
        <w:t>ommage</w:t>
      </w:r>
      <w:r>
        <w:t>ables</w:t>
      </w:r>
      <w:r w:rsidR="00834781">
        <w:t xml:space="preserve"> aux riverains et aux artisans</w:t>
      </w:r>
      <w:r>
        <w:t xml:space="preserve">, est </w:t>
      </w:r>
      <w:r w:rsidR="00834781">
        <w:t xml:space="preserve">en </w:t>
      </w:r>
      <w:r>
        <w:t>effet annoncée.</w:t>
      </w:r>
    </w:p>
    <w:p w14:paraId="5478B063" w14:textId="1E61880B" w:rsidR="00FF6735" w:rsidRDefault="00FF6735" w:rsidP="00FF6735">
      <w:r>
        <w:t>Dans un contexte où les Parisiens ont besoin d’apaisement, de solidarité et de proximité, les signataires regrettent la brutalité et la verticalité de la méthode mise en œuvre, qui se traduit par l’éviction des maires d’arrondissement</w:t>
      </w:r>
      <w:r w:rsidR="00440C16">
        <w:t xml:space="preserve"> et par la mise à l’écart</w:t>
      </w:r>
      <w:r>
        <w:t xml:space="preserve"> des associations représentant</w:t>
      </w:r>
      <w:r w:rsidR="00834781">
        <w:t xml:space="preserve"> </w:t>
      </w:r>
      <w:r>
        <w:t>les habitants</w:t>
      </w:r>
      <w:r w:rsidR="00440C16">
        <w:t xml:space="preserve"> et une multitude de professions.  </w:t>
      </w:r>
      <w:r>
        <w:t xml:space="preserve">Aucune organisation professionnelle n’a été entendue à part </w:t>
      </w:r>
      <w:r w:rsidR="00834781">
        <w:t>ce</w:t>
      </w:r>
      <w:r>
        <w:t>l</w:t>
      </w:r>
      <w:r w:rsidR="00834781">
        <w:t>l</w:t>
      </w:r>
      <w:r>
        <w:t>e</w:t>
      </w:r>
      <w:r w:rsidR="00881C2F">
        <w:t>s</w:t>
      </w:r>
      <w:r>
        <w:t xml:space="preserve"> </w:t>
      </w:r>
      <w:r w:rsidR="00834781">
        <w:t>des</w:t>
      </w:r>
      <w:r>
        <w:t xml:space="preserve"> Cafés Hôtels Restaurants…</w:t>
      </w:r>
      <w:r w:rsidR="00440C16" w:rsidRPr="00440C16">
        <w:t xml:space="preserve"> </w:t>
      </w:r>
      <w:r w:rsidR="00440C16">
        <w:t>Tout cela est en totale contradiction avec les promesses d’une politique plus participative.</w:t>
      </w:r>
    </w:p>
    <w:p w14:paraId="4B6F8B67" w14:textId="4B7A479F" w:rsidR="00FF6735" w:rsidRDefault="00FF6735" w:rsidP="00FF6735">
      <w:r>
        <w:t>Les signataires déplorent l’incapacité de la Mairie de Paris et de la Préfecture de Police à faire respecter la « charte des engagements » et donc leur impuissance à protéger les Parisiens contre les risques sanitaires et les nuisances générées par les terrasses</w:t>
      </w:r>
      <w:r w:rsidR="00881C2F">
        <w:t xml:space="preserve"> </w:t>
      </w:r>
      <w:r>
        <w:t xml:space="preserve">« éphémères ». Ils s’inquiètent en effet d’une dérégulation encore </w:t>
      </w:r>
      <w:r w:rsidR="00881C2F">
        <w:t>moins</w:t>
      </w:r>
      <w:r>
        <w:t xml:space="preserve"> </w:t>
      </w:r>
      <w:r w:rsidR="00881C2F">
        <w:t>c</w:t>
      </w:r>
      <w:r>
        <w:t>ontrôlée de l’espace public, alors que les risques de propagation du coronavirus, les nuisances sonores, l’alcoolisation massive, les comportements antisociaux, ont redoublé avec l’entrée</w:t>
      </w:r>
      <w:r w:rsidR="005417A2">
        <w:t xml:space="preserve"> </w:t>
      </w:r>
      <w:r>
        <w:t>en vigueur de cette décision.</w:t>
      </w:r>
    </w:p>
    <w:p w14:paraId="556716D1" w14:textId="5DB12A3E" w:rsidR="00FF6735" w:rsidRDefault="00FF6735" w:rsidP="00FF6735">
      <w:r>
        <w:t>En tant que citoyens, ils s’alarment d’un mouvement sans précédent de privatisation et de marchandisation de l’espace public parisien</w:t>
      </w:r>
      <w:r w:rsidR="00F83176">
        <w:t>,</w:t>
      </w:r>
      <w:r>
        <w:t xml:space="preserve"> </w:t>
      </w:r>
      <w:r w:rsidR="00D55E00">
        <w:t>ainsi que</w:t>
      </w:r>
      <w:r>
        <w:t xml:space="preserve"> de sa totale soumission aux seuls intérêts privés des débits de boisson, au détriment des autres professions doublement</w:t>
      </w:r>
      <w:r w:rsidR="005417A2">
        <w:t xml:space="preserve"> </w:t>
      </w:r>
      <w:r>
        <w:t xml:space="preserve">pénalisées par la pandémie et les terrasses qui les privent d’espaces de livraison et </w:t>
      </w:r>
      <w:r w:rsidR="005417A2">
        <w:t xml:space="preserve">de </w:t>
      </w:r>
      <w:r>
        <w:t>stationnement.</w:t>
      </w:r>
    </w:p>
    <w:p w14:paraId="564FCADA" w14:textId="7E0F31FA" w:rsidR="00FF6735" w:rsidRDefault="00FF6735" w:rsidP="00FF6735">
      <w:r>
        <w:t xml:space="preserve">Ils constatent enfin qu’une étape supplémentaire a été franchie dans l’exclusion </w:t>
      </w:r>
      <w:r w:rsidR="00F83176">
        <w:t xml:space="preserve">de l’espace public </w:t>
      </w:r>
      <w:r>
        <w:t>des personnes à mobilité réduite, dont le droit de circuler est toujours plus entravé à Paris, au point d’être aujourd’hui remis en cause par l’élargissement</w:t>
      </w:r>
      <w:r w:rsidR="005417A2">
        <w:t xml:space="preserve"> </w:t>
      </w:r>
      <w:r>
        <w:t>des terrasses.</w:t>
      </w:r>
    </w:p>
    <w:p w14:paraId="4C09CEC9" w14:textId="259ED06D" w:rsidR="00FF6735" w:rsidRDefault="00FF6735" w:rsidP="00FF6735">
      <w:r>
        <w:t xml:space="preserve">Devant la gravité de cette situation, les organisations et citoyens signataires appellent la Maire de Paris à ouvrir </w:t>
      </w:r>
      <w:r w:rsidR="00D55E00">
        <w:t xml:space="preserve">dans les plus brefs délais </w:t>
      </w:r>
      <w:r>
        <w:t xml:space="preserve">des discussions concernant son projet. </w:t>
      </w:r>
    </w:p>
    <w:p w14:paraId="37364604" w14:textId="401B532B" w:rsidR="00082FF7" w:rsidRDefault="00082FF7" w:rsidP="00FF6735">
      <w:r>
        <w:t xml:space="preserve">Paris, le </w:t>
      </w:r>
      <w:r w:rsidR="003E2B89">
        <w:t>1</w:t>
      </w:r>
      <w:r w:rsidR="0039590D">
        <w:t>8</w:t>
      </w:r>
      <w:r>
        <w:t xml:space="preserve"> septembre 2020</w:t>
      </w:r>
    </w:p>
    <w:p w14:paraId="7923B599" w14:textId="77777777" w:rsidR="00EA4DE7" w:rsidRDefault="00EA4DE7" w:rsidP="00FF6735">
      <w:pPr>
        <w:rPr>
          <w:i/>
          <w:iCs/>
        </w:rPr>
      </w:pPr>
    </w:p>
    <w:p w14:paraId="551FB989" w14:textId="390E6ACB" w:rsidR="00FF6735" w:rsidRDefault="00FF6735" w:rsidP="00FF6735">
      <w:pPr>
        <w:rPr>
          <w:i/>
          <w:iCs/>
        </w:rPr>
      </w:pPr>
      <w:r w:rsidRPr="00082FF7">
        <w:rPr>
          <w:i/>
          <w:iCs/>
        </w:rPr>
        <w:t xml:space="preserve">Contact presse : </w:t>
      </w:r>
      <w:hyperlink r:id="rId5" w:history="1">
        <w:r w:rsidR="000322BE" w:rsidRPr="00EB464F">
          <w:rPr>
            <w:rStyle w:val="Lienhypertexte"/>
            <w:i/>
            <w:iCs/>
          </w:rPr>
          <w:t>rendeznousparis@gmail.com</w:t>
        </w:r>
      </w:hyperlink>
      <w:r w:rsidR="000322BE">
        <w:rPr>
          <w:i/>
          <w:iCs/>
        </w:rPr>
        <w:t xml:space="preserve"> </w:t>
      </w:r>
      <w:r w:rsidRPr="00082FF7">
        <w:rPr>
          <w:i/>
          <w:iCs/>
        </w:rPr>
        <w:t>numéro de téléphone</w:t>
      </w:r>
      <w:r w:rsidR="000322BE">
        <w:rPr>
          <w:i/>
          <w:iCs/>
        </w:rPr>
        <w:t> : 0</w:t>
      </w:r>
      <w:r w:rsidR="000322BE" w:rsidRPr="000322BE">
        <w:rPr>
          <w:i/>
          <w:iCs/>
        </w:rPr>
        <w:t>6 80 04 20 13</w:t>
      </w:r>
      <w:r w:rsidR="000322BE" w:rsidRPr="000322BE">
        <w:rPr>
          <w:i/>
          <w:iCs/>
        </w:rPr>
        <w:t>‬</w:t>
      </w:r>
    </w:p>
    <w:p w14:paraId="7276224A" w14:textId="77777777" w:rsidR="00EA4DE7" w:rsidRDefault="00EA4DE7" w:rsidP="00FF6735">
      <w:pPr>
        <w:rPr>
          <w:b/>
          <w:bCs/>
        </w:rPr>
      </w:pPr>
    </w:p>
    <w:p w14:paraId="3194733E" w14:textId="445B025A" w:rsidR="00A4059E" w:rsidRDefault="00A4059E" w:rsidP="00FF6735">
      <w:pPr>
        <w:rPr>
          <w:b/>
          <w:bCs/>
        </w:rPr>
      </w:pPr>
      <w:r>
        <w:rPr>
          <w:b/>
          <w:bCs/>
        </w:rPr>
        <w:t xml:space="preserve">Les associations signataires </w:t>
      </w:r>
      <w:r w:rsidR="00C307E1">
        <w:rPr>
          <w:b/>
          <w:bCs/>
        </w:rPr>
        <w:t xml:space="preserve">listées </w:t>
      </w:r>
      <w:r>
        <w:rPr>
          <w:b/>
          <w:bCs/>
        </w:rPr>
        <w:t>ci-dessous représentent tous les arrondissements de Paris (sauf le 15</w:t>
      </w:r>
      <w:r w:rsidRPr="00A4059E">
        <w:rPr>
          <w:b/>
          <w:bCs/>
          <w:vertAlign w:val="superscript"/>
        </w:rPr>
        <w:t>ème</w:t>
      </w:r>
      <w:r>
        <w:rPr>
          <w:b/>
          <w:bCs/>
        </w:rPr>
        <w:t>…)</w:t>
      </w:r>
    </w:p>
    <w:p w14:paraId="593F5487" w14:textId="77777777" w:rsidR="00082FF7" w:rsidRPr="003E2B89" w:rsidRDefault="00082FF7" w:rsidP="003E2B89">
      <w:pPr>
        <w:ind w:left="360"/>
        <w:rPr>
          <w:caps/>
          <w:sz w:val="18"/>
          <w:szCs w:val="18"/>
        </w:rPr>
      </w:pPr>
      <w:r w:rsidRPr="003E2B89">
        <w:rPr>
          <w:caps/>
          <w:sz w:val="18"/>
          <w:szCs w:val="18"/>
        </w:rPr>
        <w:t xml:space="preserve">Association Belleville Couronnes </w:t>
      </w:r>
    </w:p>
    <w:p w14:paraId="5F386427" w14:textId="77777777" w:rsidR="00082FF7" w:rsidRPr="003E2B89" w:rsidRDefault="00082FF7" w:rsidP="003E2B89">
      <w:pPr>
        <w:ind w:left="360"/>
        <w:rPr>
          <w:caps/>
          <w:sz w:val="18"/>
          <w:szCs w:val="18"/>
        </w:rPr>
      </w:pPr>
      <w:r w:rsidRPr="003E2B89">
        <w:rPr>
          <w:caps/>
          <w:sz w:val="18"/>
          <w:szCs w:val="18"/>
        </w:rPr>
        <w:t>association des riverains de la place sainte catherine</w:t>
      </w:r>
    </w:p>
    <w:p w14:paraId="38474D6F" w14:textId="77777777" w:rsidR="00082FF7" w:rsidRPr="003E2B89" w:rsidRDefault="00082FF7" w:rsidP="003E2B89">
      <w:pPr>
        <w:ind w:left="360"/>
        <w:rPr>
          <w:caps/>
          <w:sz w:val="18"/>
          <w:szCs w:val="18"/>
        </w:rPr>
      </w:pPr>
      <w:r w:rsidRPr="003E2B89">
        <w:rPr>
          <w:caps/>
          <w:sz w:val="18"/>
          <w:szCs w:val="18"/>
        </w:rPr>
        <w:t>Association Fier d'être Artisan IDF</w:t>
      </w:r>
    </w:p>
    <w:p w14:paraId="22726F52" w14:textId="2536B023" w:rsidR="00082FF7" w:rsidRPr="003E2B89" w:rsidRDefault="00082FF7" w:rsidP="003E2B89">
      <w:pPr>
        <w:ind w:left="360"/>
        <w:rPr>
          <w:caps/>
          <w:sz w:val="18"/>
          <w:szCs w:val="18"/>
        </w:rPr>
      </w:pPr>
      <w:r w:rsidRPr="003E2B89">
        <w:rPr>
          <w:caps/>
          <w:sz w:val="18"/>
          <w:szCs w:val="18"/>
        </w:rPr>
        <w:t>association habiter paris</w:t>
      </w:r>
    </w:p>
    <w:p w14:paraId="1B256805" w14:textId="3353D243" w:rsidR="00082FF7" w:rsidRPr="003E2B89" w:rsidRDefault="00082FF7" w:rsidP="003E2B89">
      <w:pPr>
        <w:ind w:left="360"/>
        <w:rPr>
          <w:caps/>
          <w:sz w:val="18"/>
          <w:szCs w:val="18"/>
        </w:rPr>
      </w:pPr>
      <w:r w:rsidRPr="003E2B89">
        <w:rPr>
          <w:caps/>
          <w:sz w:val="18"/>
          <w:szCs w:val="18"/>
        </w:rPr>
        <w:t>association riverains du canal saint martin</w:t>
      </w:r>
    </w:p>
    <w:p w14:paraId="44CD322E" w14:textId="77777777" w:rsidR="00E76354" w:rsidRPr="003E2B89" w:rsidRDefault="00E76354" w:rsidP="003E2B89">
      <w:pPr>
        <w:ind w:left="360"/>
        <w:rPr>
          <w:caps/>
          <w:sz w:val="18"/>
          <w:szCs w:val="18"/>
        </w:rPr>
      </w:pPr>
      <w:r w:rsidRPr="003E2B89">
        <w:rPr>
          <w:caps/>
          <w:sz w:val="18"/>
          <w:szCs w:val="18"/>
        </w:rPr>
        <w:t>ASSOCIATION RIVERAINS SEDAINE</w:t>
      </w:r>
    </w:p>
    <w:p w14:paraId="02F6C91E" w14:textId="77777777" w:rsidR="00037285" w:rsidRPr="003E2B89" w:rsidRDefault="00037285" w:rsidP="003E2B89">
      <w:pPr>
        <w:ind w:left="360"/>
        <w:rPr>
          <w:caps/>
          <w:sz w:val="18"/>
          <w:szCs w:val="18"/>
        </w:rPr>
      </w:pPr>
      <w:r w:rsidRPr="003E2B89">
        <w:rPr>
          <w:caps/>
          <w:sz w:val="18"/>
          <w:szCs w:val="18"/>
        </w:rPr>
        <w:t>COLLECTIF droit au sommeil</w:t>
      </w:r>
    </w:p>
    <w:p w14:paraId="05144962" w14:textId="3DCC04B4" w:rsidR="00082FF7" w:rsidRPr="003E2B89" w:rsidRDefault="00082FF7" w:rsidP="003E2B89">
      <w:pPr>
        <w:ind w:left="360"/>
        <w:rPr>
          <w:caps/>
          <w:sz w:val="18"/>
          <w:szCs w:val="18"/>
        </w:rPr>
      </w:pPr>
      <w:r w:rsidRPr="003E2B89">
        <w:rPr>
          <w:caps/>
          <w:sz w:val="18"/>
          <w:szCs w:val="18"/>
        </w:rPr>
        <w:t>collectif nuisances sonores</w:t>
      </w:r>
    </w:p>
    <w:p w14:paraId="764FE59A" w14:textId="77777777" w:rsidR="00082FF7" w:rsidRPr="003E2B89" w:rsidRDefault="00082FF7" w:rsidP="003E2B89">
      <w:pPr>
        <w:ind w:left="360"/>
        <w:rPr>
          <w:caps/>
          <w:sz w:val="18"/>
          <w:szCs w:val="18"/>
        </w:rPr>
      </w:pPr>
      <w:r w:rsidRPr="003E2B89">
        <w:rPr>
          <w:caps/>
          <w:sz w:val="18"/>
          <w:szCs w:val="18"/>
        </w:rPr>
        <w:t>Collectif pour l'Amélioration du Cadre de vie du Quartier Belleville Saint-Maur</w:t>
      </w:r>
    </w:p>
    <w:p w14:paraId="72283D34" w14:textId="2341A726" w:rsidR="00082FF7" w:rsidRPr="003E2B89" w:rsidRDefault="00082FF7" w:rsidP="003E2B89">
      <w:pPr>
        <w:ind w:left="360"/>
        <w:rPr>
          <w:caps/>
          <w:sz w:val="18"/>
          <w:szCs w:val="18"/>
        </w:rPr>
      </w:pPr>
      <w:r w:rsidRPr="003E2B89">
        <w:rPr>
          <w:caps/>
          <w:sz w:val="18"/>
          <w:szCs w:val="18"/>
        </w:rPr>
        <w:t>collectif riverains folie méricourt</w:t>
      </w:r>
    </w:p>
    <w:p w14:paraId="7A1D58FD" w14:textId="11F57FB4" w:rsidR="00037285" w:rsidRPr="003E2B89" w:rsidRDefault="00037285" w:rsidP="003E2B89">
      <w:pPr>
        <w:ind w:left="360"/>
        <w:rPr>
          <w:caps/>
          <w:sz w:val="18"/>
          <w:szCs w:val="18"/>
        </w:rPr>
      </w:pPr>
      <w:r w:rsidRPr="003E2B89">
        <w:rPr>
          <w:caps/>
          <w:sz w:val="18"/>
          <w:szCs w:val="18"/>
        </w:rPr>
        <w:t>COLLECTIF RIVERAINS IMPASSE GUEMENEE</w:t>
      </w:r>
    </w:p>
    <w:p w14:paraId="28B623EA" w14:textId="508E31E7" w:rsidR="00E35ED4" w:rsidRPr="003E2B89" w:rsidRDefault="00E35ED4" w:rsidP="003E2B89">
      <w:pPr>
        <w:ind w:left="360"/>
        <w:rPr>
          <w:caps/>
          <w:sz w:val="18"/>
          <w:szCs w:val="18"/>
        </w:rPr>
      </w:pPr>
      <w:r w:rsidRPr="003E2B89">
        <w:rPr>
          <w:caps/>
          <w:sz w:val="18"/>
          <w:szCs w:val="18"/>
        </w:rPr>
        <w:t>collectif riverains de la place jean-pierre timbaud</w:t>
      </w:r>
    </w:p>
    <w:p w14:paraId="0CC0E243" w14:textId="77777777" w:rsidR="00082FF7" w:rsidRPr="003E2B89" w:rsidRDefault="00082FF7" w:rsidP="003E2B89">
      <w:pPr>
        <w:ind w:left="360"/>
        <w:rPr>
          <w:caps/>
          <w:sz w:val="18"/>
          <w:szCs w:val="18"/>
        </w:rPr>
      </w:pPr>
      <w:r w:rsidRPr="003E2B89">
        <w:rPr>
          <w:caps/>
          <w:sz w:val="18"/>
          <w:szCs w:val="18"/>
        </w:rPr>
        <w:t>collectif riverains jean-pierre timbaud</w:t>
      </w:r>
    </w:p>
    <w:p w14:paraId="23CCDA00" w14:textId="4B0B9E45" w:rsidR="00267AAA" w:rsidRPr="003E2B89" w:rsidRDefault="00267AAA" w:rsidP="003E2B89">
      <w:pPr>
        <w:ind w:left="360"/>
        <w:rPr>
          <w:caps/>
          <w:sz w:val="18"/>
          <w:szCs w:val="18"/>
        </w:rPr>
      </w:pPr>
      <w:r w:rsidRPr="003E2B89">
        <w:rPr>
          <w:caps/>
          <w:sz w:val="18"/>
          <w:szCs w:val="18"/>
        </w:rPr>
        <w:t>COLLECTIF VIVRE REPUBLIQUE</w:t>
      </w:r>
    </w:p>
    <w:p w14:paraId="17C3A67E" w14:textId="33270DC2" w:rsidR="003E2B89" w:rsidRPr="003E2B89" w:rsidRDefault="003E2B89" w:rsidP="003E2B89">
      <w:pPr>
        <w:ind w:left="360"/>
        <w:rPr>
          <w:caps/>
          <w:sz w:val="18"/>
          <w:szCs w:val="18"/>
        </w:rPr>
      </w:pPr>
      <w:r w:rsidRPr="003E2B89">
        <w:rPr>
          <w:caps/>
          <w:sz w:val="18"/>
          <w:szCs w:val="18"/>
        </w:rPr>
        <w:t>RESEAU VIVRE PARIS !</w:t>
      </w:r>
      <w:r>
        <w:rPr>
          <w:caps/>
          <w:sz w:val="18"/>
          <w:szCs w:val="18"/>
        </w:rPr>
        <w:t xml:space="preserve"> (</w:t>
      </w:r>
      <w:r w:rsidRPr="003E2B89">
        <w:rPr>
          <w:szCs w:val="20"/>
        </w:rPr>
        <w:t>regroup</w:t>
      </w:r>
      <w:r>
        <w:rPr>
          <w:szCs w:val="20"/>
        </w:rPr>
        <w:t>e</w:t>
      </w:r>
      <w:r w:rsidRPr="003E2B89">
        <w:rPr>
          <w:szCs w:val="20"/>
        </w:rPr>
        <w:t xml:space="preserve"> 20 associations présentes dans 18 des 20 arrondissements</w:t>
      </w:r>
      <w:r>
        <w:rPr>
          <w:szCs w:val="20"/>
        </w:rPr>
        <w:t>)</w:t>
      </w:r>
    </w:p>
    <w:p w14:paraId="5DFE599C" w14:textId="0EC2AE64" w:rsidR="00082FF7" w:rsidRPr="003E2B89" w:rsidRDefault="00082FF7" w:rsidP="003E2B89">
      <w:pPr>
        <w:ind w:left="360"/>
        <w:rPr>
          <w:caps/>
          <w:szCs w:val="20"/>
        </w:rPr>
      </w:pPr>
      <w:r w:rsidRPr="003E2B89">
        <w:rPr>
          <w:caps/>
          <w:sz w:val="18"/>
          <w:szCs w:val="18"/>
        </w:rPr>
        <w:t>vivre le ma</w:t>
      </w:r>
      <w:r w:rsidRPr="003E2B89">
        <w:rPr>
          <w:caps/>
          <w:szCs w:val="20"/>
        </w:rPr>
        <w:t>rais ! Vivre paris centre !</w:t>
      </w:r>
      <w:r w:rsidR="00907A28">
        <w:rPr>
          <w:caps/>
          <w:szCs w:val="20"/>
        </w:rPr>
        <w:t xml:space="preserve"> (</w:t>
      </w:r>
      <w:r w:rsidR="00F77433" w:rsidRPr="003E2B89">
        <w:rPr>
          <w:szCs w:val="20"/>
        </w:rPr>
        <w:t>regroup</w:t>
      </w:r>
      <w:r w:rsidR="00F77433">
        <w:rPr>
          <w:szCs w:val="20"/>
        </w:rPr>
        <w:t>e</w:t>
      </w:r>
      <w:r w:rsidR="00F77433" w:rsidRPr="003E2B89">
        <w:rPr>
          <w:szCs w:val="20"/>
        </w:rPr>
        <w:t xml:space="preserve"> </w:t>
      </w:r>
      <w:r w:rsidR="00CE7DF4">
        <w:rPr>
          <w:szCs w:val="20"/>
        </w:rPr>
        <w:t xml:space="preserve">des </w:t>
      </w:r>
      <w:r w:rsidR="00F77433" w:rsidRPr="00F77433">
        <w:rPr>
          <w:szCs w:val="20"/>
        </w:rPr>
        <w:t xml:space="preserve">associations </w:t>
      </w:r>
      <w:r w:rsidR="00CE7DF4">
        <w:rPr>
          <w:szCs w:val="20"/>
        </w:rPr>
        <w:t xml:space="preserve">et collectifs </w:t>
      </w:r>
      <w:r w:rsidR="00F77433" w:rsidRPr="00F77433">
        <w:rPr>
          <w:szCs w:val="20"/>
        </w:rPr>
        <w:t>de Paris-Centre</w:t>
      </w:r>
      <w:r w:rsidR="00F77433">
        <w:rPr>
          <w:caps/>
          <w:szCs w:val="20"/>
        </w:rPr>
        <w:t>)</w:t>
      </w:r>
    </w:p>
    <w:sectPr w:rsidR="00082FF7" w:rsidRPr="003E2B89" w:rsidSect="004505E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516FB"/>
    <w:multiLevelType w:val="hybridMultilevel"/>
    <w:tmpl w:val="A07C2F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735"/>
    <w:rsid w:val="000266C7"/>
    <w:rsid w:val="000322BE"/>
    <w:rsid w:val="00034419"/>
    <w:rsid w:val="00037285"/>
    <w:rsid w:val="0005578D"/>
    <w:rsid w:val="00060656"/>
    <w:rsid w:val="00082FF7"/>
    <w:rsid w:val="000A6C1B"/>
    <w:rsid w:val="00170776"/>
    <w:rsid w:val="00267AAA"/>
    <w:rsid w:val="002A2099"/>
    <w:rsid w:val="00381707"/>
    <w:rsid w:val="0039590D"/>
    <w:rsid w:val="003E2B89"/>
    <w:rsid w:val="00440C16"/>
    <w:rsid w:val="004505E5"/>
    <w:rsid w:val="004831B2"/>
    <w:rsid w:val="00493725"/>
    <w:rsid w:val="005417A2"/>
    <w:rsid w:val="0058066A"/>
    <w:rsid w:val="005E7E63"/>
    <w:rsid w:val="006D1DAB"/>
    <w:rsid w:val="00834781"/>
    <w:rsid w:val="00881C2F"/>
    <w:rsid w:val="00907A28"/>
    <w:rsid w:val="00A4059E"/>
    <w:rsid w:val="00B97914"/>
    <w:rsid w:val="00C12EDC"/>
    <w:rsid w:val="00C307E1"/>
    <w:rsid w:val="00CE7DF4"/>
    <w:rsid w:val="00CF14C2"/>
    <w:rsid w:val="00D03E0E"/>
    <w:rsid w:val="00D55E00"/>
    <w:rsid w:val="00D7699F"/>
    <w:rsid w:val="00DF3549"/>
    <w:rsid w:val="00E35ED4"/>
    <w:rsid w:val="00E55F8D"/>
    <w:rsid w:val="00E76354"/>
    <w:rsid w:val="00E77AF8"/>
    <w:rsid w:val="00E95F59"/>
    <w:rsid w:val="00EA4DE7"/>
    <w:rsid w:val="00F2775F"/>
    <w:rsid w:val="00F53E96"/>
    <w:rsid w:val="00F77433"/>
    <w:rsid w:val="00F83176"/>
    <w:rsid w:val="00F95E54"/>
    <w:rsid w:val="00FE5951"/>
    <w:rsid w:val="00FF67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B6AA"/>
  <w15:chartTrackingRefBased/>
  <w15:docId w15:val="{E986FADA-33A3-9346-B5CA-70F4F827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E54"/>
    <w:pPr>
      <w:spacing w:after="120"/>
      <w:jc w:val="both"/>
    </w:pPr>
    <w:rPr>
      <w:rFonts w:ascii="Times New Roman" w:hAnsi="Times New Roman" w:cs="Times New Roman"/>
      <w:sz w:val="20"/>
      <w:lang w:eastAsia="fr-FR"/>
    </w:rPr>
  </w:style>
  <w:style w:type="paragraph" w:styleId="Titre6">
    <w:name w:val="heading 6"/>
    <w:basedOn w:val="Normal"/>
    <w:next w:val="Normal"/>
    <w:link w:val="Titre6Car"/>
    <w:qFormat/>
    <w:rsid w:val="00E77AF8"/>
    <w:pPr>
      <w:spacing w:before="120"/>
      <w:jc w:val="left"/>
      <w:outlineLvl w:val="5"/>
    </w:pPr>
    <w:rPr>
      <w:rFonts w:asciiTheme="majorHAnsi" w:hAnsiTheme="majorHAnsi"/>
      <w:b/>
      <w:color w:val="FF0000"/>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TRAITSANSPUCE">
    <w:name w:val="RETRAIT SANS PUCE"/>
    <w:basedOn w:val="Normal"/>
    <w:qFormat/>
    <w:rsid w:val="00F53E96"/>
    <w:pPr>
      <w:ind w:left="170"/>
    </w:pPr>
  </w:style>
  <w:style w:type="character" w:customStyle="1" w:styleId="Titre6Car">
    <w:name w:val="Titre 6 Car"/>
    <w:basedOn w:val="Policepardfaut"/>
    <w:link w:val="Titre6"/>
    <w:rsid w:val="00E77AF8"/>
    <w:rPr>
      <w:rFonts w:asciiTheme="majorHAnsi" w:hAnsiTheme="majorHAnsi" w:cs="Times New Roman"/>
      <w:b/>
      <w:color w:val="FF0000"/>
      <w:sz w:val="22"/>
      <w:szCs w:val="22"/>
      <w:u w:val="single"/>
      <w:lang w:eastAsia="fr-FR"/>
    </w:rPr>
  </w:style>
  <w:style w:type="paragraph" w:styleId="Paragraphedeliste">
    <w:name w:val="List Paragraph"/>
    <w:basedOn w:val="Normal"/>
    <w:uiPriority w:val="34"/>
    <w:qFormat/>
    <w:rsid w:val="00267AAA"/>
    <w:pPr>
      <w:ind w:left="720"/>
      <w:contextualSpacing/>
    </w:pPr>
  </w:style>
  <w:style w:type="character" w:styleId="Lienhypertexte">
    <w:name w:val="Hyperlink"/>
    <w:basedOn w:val="Policepardfaut"/>
    <w:uiPriority w:val="99"/>
    <w:unhideWhenUsed/>
    <w:rsid w:val="000322BE"/>
    <w:rPr>
      <w:color w:val="0563C1" w:themeColor="hyperlink"/>
      <w:u w:val="single"/>
    </w:rPr>
  </w:style>
  <w:style w:type="character" w:styleId="Mentionnonrsolue">
    <w:name w:val="Unresolved Mention"/>
    <w:basedOn w:val="Policepardfaut"/>
    <w:uiPriority w:val="99"/>
    <w:semiHidden/>
    <w:unhideWhenUsed/>
    <w:rsid w:val="00032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23972">
      <w:bodyDiv w:val="1"/>
      <w:marLeft w:val="0"/>
      <w:marRight w:val="0"/>
      <w:marTop w:val="0"/>
      <w:marBottom w:val="0"/>
      <w:divBdr>
        <w:top w:val="none" w:sz="0" w:space="0" w:color="auto"/>
        <w:left w:val="none" w:sz="0" w:space="0" w:color="auto"/>
        <w:bottom w:val="none" w:sz="0" w:space="0" w:color="auto"/>
        <w:right w:val="none" w:sz="0" w:space="0" w:color="auto"/>
      </w:divBdr>
    </w:div>
    <w:div w:id="140148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ndeznouspar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3117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françois révah</dc:creator>
  <cp:keywords/>
  <dc:description/>
  <cp:lastModifiedBy>vivre le marais</cp:lastModifiedBy>
  <cp:revision>2</cp:revision>
  <cp:lastPrinted>2020-09-18T14:55:00Z</cp:lastPrinted>
  <dcterms:created xsi:type="dcterms:W3CDTF">2020-09-19T06:59:00Z</dcterms:created>
  <dcterms:modified xsi:type="dcterms:W3CDTF">2020-09-19T06:59:00Z</dcterms:modified>
</cp:coreProperties>
</file>